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04C" w:rsidRPr="002A32CA" w:rsidRDefault="00D8148C" w:rsidP="00D8148C">
      <w:pPr>
        <w:jc w:val="center"/>
        <w:rPr>
          <w:rFonts w:ascii="Twinkl" w:hAnsi="Twinkl"/>
          <w:sz w:val="40"/>
        </w:rPr>
      </w:pPr>
      <w:r w:rsidRPr="002A32CA">
        <w:rPr>
          <w:rFonts w:ascii="Twinkl" w:hAnsi="Twinkl"/>
          <w:sz w:val="40"/>
        </w:rPr>
        <w:t>‘Reading’ Wordless Books</w:t>
      </w:r>
    </w:p>
    <w:p w:rsidR="00D8148C" w:rsidRPr="00D8148C" w:rsidRDefault="00D8148C" w:rsidP="00D8148C">
      <w:pPr>
        <w:shd w:val="clear" w:color="auto" w:fill="FFFFFF"/>
        <w:spacing w:after="300" w:line="240" w:lineRule="auto"/>
        <w:rPr>
          <w:rFonts w:ascii="Twinkl" w:eastAsia="Times New Roman" w:hAnsi="Twinkl" w:cs="Times New Roman"/>
          <w:color w:val="333333"/>
          <w:sz w:val="26"/>
          <w:szCs w:val="26"/>
          <w:lang w:eastAsia="en-GB"/>
        </w:rPr>
      </w:pPr>
      <w:r w:rsidRPr="00D8148C">
        <w:rPr>
          <w:rFonts w:ascii="Twinkl" w:eastAsia="Times New Roman" w:hAnsi="Twinkl" w:cs="Times New Roman"/>
          <w:color w:val="333333"/>
          <w:sz w:val="26"/>
          <w:szCs w:val="26"/>
          <w:lang w:eastAsia="en-GB"/>
        </w:rPr>
        <w:t>At first it might feel a little strange to sit down to "read" a wor</w:t>
      </w:r>
      <w:r>
        <w:rPr>
          <w:rFonts w:ascii="Twinkl" w:eastAsia="Times New Roman" w:hAnsi="Twinkl" w:cs="Times New Roman"/>
          <w:color w:val="333333"/>
          <w:sz w:val="26"/>
          <w:szCs w:val="26"/>
          <w:lang w:eastAsia="en-GB"/>
        </w:rPr>
        <w:t>dless book with your child but we</w:t>
      </w:r>
      <w:r w:rsidRPr="00D8148C">
        <w:rPr>
          <w:rFonts w:ascii="Twinkl" w:eastAsia="Times New Roman" w:hAnsi="Twinkl" w:cs="Times New Roman"/>
          <w:color w:val="333333"/>
          <w:sz w:val="26"/>
          <w:szCs w:val="26"/>
          <w:lang w:eastAsia="en-GB"/>
        </w:rPr>
        <w:t xml:space="preserve"> encourage you to tap into your inner child to give it a go. Here are some tips to get you started:</w:t>
      </w:r>
    </w:p>
    <w:p w:rsidR="00D8148C" w:rsidRPr="00D8148C" w:rsidRDefault="00D8148C" w:rsidP="00D8148C">
      <w:pPr>
        <w:numPr>
          <w:ilvl w:val="0"/>
          <w:numId w:val="1"/>
        </w:numPr>
        <w:shd w:val="clear" w:color="auto" w:fill="FFFFFF"/>
        <w:spacing w:after="300" w:line="240" w:lineRule="auto"/>
        <w:rPr>
          <w:rFonts w:ascii="Twinkl" w:eastAsia="Times New Roman" w:hAnsi="Twinkl" w:cs="Times New Roman"/>
          <w:color w:val="333333"/>
          <w:sz w:val="26"/>
          <w:szCs w:val="26"/>
          <w:lang w:eastAsia="en-GB"/>
        </w:rPr>
      </w:pPr>
      <w:r w:rsidRPr="00D8148C">
        <w:rPr>
          <w:rFonts w:ascii="Twinkl" w:eastAsia="Times New Roman" w:hAnsi="Twinkl" w:cs="Times New Roman"/>
          <w:color w:val="333333"/>
          <w:sz w:val="26"/>
          <w:szCs w:val="26"/>
          <w:lang w:eastAsia="en-GB"/>
        </w:rPr>
        <w:t>Begin by looking at the cover. What can you see? What clues to the story does the cover illustration show?</w:t>
      </w:r>
    </w:p>
    <w:p w:rsidR="00D8148C" w:rsidRPr="00D8148C" w:rsidRDefault="00D8148C" w:rsidP="00D8148C">
      <w:pPr>
        <w:numPr>
          <w:ilvl w:val="0"/>
          <w:numId w:val="1"/>
        </w:numPr>
        <w:shd w:val="clear" w:color="auto" w:fill="FFFFFF"/>
        <w:spacing w:after="300" w:line="240" w:lineRule="auto"/>
        <w:rPr>
          <w:rFonts w:ascii="Twinkl" w:eastAsia="Times New Roman" w:hAnsi="Twinkl" w:cs="Times New Roman"/>
          <w:color w:val="333333"/>
          <w:sz w:val="26"/>
          <w:szCs w:val="26"/>
          <w:lang w:eastAsia="en-GB"/>
        </w:rPr>
      </w:pPr>
      <w:r w:rsidRPr="00D8148C">
        <w:rPr>
          <w:rFonts w:ascii="Twinkl" w:eastAsia="Times New Roman" w:hAnsi="Twinkl" w:cs="Times New Roman"/>
          <w:color w:val="333333"/>
          <w:sz w:val="26"/>
          <w:szCs w:val="26"/>
          <w:lang w:eastAsia="en-GB"/>
        </w:rPr>
        <w:t>Read the title. Does the title give you any ideas for what the story might be about? Make predictions about the story based on the cover and title.</w:t>
      </w:r>
    </w:p>
    <w:p w:rsidR="00D8148C" w:rsidRPr="00D8148C" w:rsidRDefault="00D8148C" w:rsidP="00D8148C">
      <w:pPr>
        <w:numPr>
          <w:ilvl w:val="0"/>
          <w:numId w:val="1"/>
        </w:numPr>
        <w:shd w:val="clear" w:color="auto" w:fill="FFFFFF"/>
        <w:spacing w:after="300" w:line="240" w:lineRule="auto"/>
        <w:rPr>
          <w:rFonts w:ascii="Twinkl" w:eastAsia="Times New Roman" w:hAnsi="Twinkl" w:cs="Times New Roman"/>
          <w:color w:val="333333"/>
          <w:sz w:val="26"/>
          <w:szCs w:val="26"/>
          <w:lang w:eastAsia="en-GB"/>
        </w:rPr>
      </w:pPr>
      <w:r w:rsidRPr="00D8148C">
        <w:rPr>
          <w:rFonts w:ascii="Twinkl" w:eastAsia="Times New Roman" w:hAnsi="Twinkl" w:cs="Times New Roman"/>
          <w:color w:val="333333"/>
          <w:sz w:val="26"/>
          <w:szCs w:val="26"/>
          <w:lang w:eastAsia="en-GB"/>
        </w:rPr>
        <w:t>Take a picture walk. Look through the pages of the book with the sole purpose of enjoying the pictures. Talk about anything that captures your attention.</w:t>
      </w:r>
    </w:p>
    <w:p w:rsidR="00D8148C" w:rsidRPr="00D8148C" w:rsidRDefault="00D8148C" w:rsidP="00D8148C">
      <w:pPr>
        <w:numPr>
          <w:ilvl w:val="0"/>
          <w:numId w:val="1"/>
        </w:numPr>
        <w:shd w:val="clear" w:color="auto" w:fill="FFFFFF"/>
        <w:spacing w:after="300" w:line="240" w:lineRule="auto"/>
        <w:rPr>
          <w:rFonts w:ascii="Twinkl" w:eastAsia="Times New Roman" w:hAnsi="Twinkl" w:cs="Times New Roman"/>
          <w:color w:val="333333"/>
          <w:sz w:val="26"/>
          <w:szCs w:val="26"/>
          <w:lang w:eastAsia="en-GB"/>
        </w:rPr>
      </w:pPr>
      <w:r w:rsidRPr="00D8148C">
        <w:rPr>
          <w:rFonts w:ascii="Twinkl" w:eastAsia="Times New Roman" w:hAnsi="Twinkl" w:cs="Times New Roman"/>
          <w:color w:val="333333"/>
          <w:sz w:val="26"/>
          <w:szCs w:val="26"/>
          <w:lang w:eastAsia="en-GB"/>
        </w:rPr>
        <w:t>"Read" the story. You might go first, inviting your child to add to your story as they see fit. Don’t be afraid to tell your story with dramatic flair. Add sound effects and interesting voices that suit the characters of your tale.</w:t>
      </w:r>
    </w:p>
    <w:p w:rsidR="00D8148C" w:rsidRPr="00D8148C" w:rsidRDefault="00D8148C" w:rsidP="00D8148C">
      <w:pPr>
        <w:numPr>
          <w:ilvl w:val="0"/>
          <w:numId w:val="1"/>
        </w:numPr>
        <w:shd w:val="clear" w:color="auto" w:fill="FFFFFF"/>
        <w:spacing w:after="300" w:line="240" w:lineRule="auto"/>
        <w:rPr>
          <w:rFonts w:ascii="Twinkl" w:eastAsia="Times New Roman" w:hAnsi="Twinkl" w:cs="Times New Roman"/>
          <w:color w:val="333333"/>
          <w:sz w:val="26"/>
          <w:szCs w:val="26"/>
          <w:lang w:eastAsia="en-GB"/>
        </w:rPr>
      </w:pPr>
      <w:r w:rsidRPr="00D8148C">
        <w:rPr>
          <w:rFonts w:ascii="Twinkl" w:eastAsia="Times New Roman" w:hAnsi="Twinkl" w:cs="Times New Roman"/>
          <w:color w:val="333333"/>
          <w:sz w:val="26"/>
          <w:szCs w:val="26"/>
          <w:lang w:eastAsia="en-GB"/>
        </w:rPr>
        <w:t>Encourage your child to take a turn telling their own version of the story.</w:t>
      </w:r>
    </w:p>
    <w:p w:rsidR="00D8148C" w:rsidRDefault="00D8148C" w:rsidP="00D8148C">
      <w:pPr>
        <w:numPr>
          <w:ilvl w:val="0"/>
          <w:numId w:val="1"/>
        </w:numPr>
        <w:shd w:val="clear" w:color="auto" w:fill="FFFFFF"/>
        <w:spacing w:after="300" w:line="240" w:lineRule="auto"/>
        <w:rPr>
          <w:rFonts w:ascii="Twinkl" w:eastAsia="Times New Roman" w:hAnsi="Twinkl" w:cs="Times New Roman"/>
          <w:color w:val="333333"/>
          <w:sz w:val="26"/>
          <w:szCs w:val="26"/>
          <w:lang w:eastAsia="en-GB"/>
        </w:rPr>
      </w:pPr>
      <w:r w:rsidRPr="00D8148C">
        <w:rPr>
          <w:rFonts w:ascii="Twinkl" w:eastAsia="Times New Roman" w:hAnsi="Twinkl" w:cs="Times New Roman"/>
          <w:color w:val="333333"/>
          <w:sz w:val="26"/>
          <w:szCs w:val="26"/>
          <w:lang w:eastAsia="en-GB"/>
        </w:rPr>
        <w:t>Ask questions about the book — which is your favo</w:t>
      </w:r>
      <w:r>
        <w:rPr>
          <w:rFonts w:ascii="Twinkl" w:eastAsia="Times New Roman" w:hAnsi="Twinkl" w:cs="Times New Roman"/>
          <w:color w:val="333333"/>
          <w:sz w:val="26"/>
          <w:szCs w:val="26"/>
          <w:lang w:eastAsia="en-GB"/>
        </w:rPr>
        <w:t>u</w:t>
      </w:r>
      <w:r w:rsidRPr="00D8148C">
        <w:rPr>
          <w:rFonts w:ascii="Twinkl" w:eastAsia="Times New Roman" w:hAnsi="Twinkl" w:cs="Times New Roman"/>
          <w:color w:val="333333"/>
          <w:sz w:val="26"/>
          <w:szCs w:val="26"/>
          <w:lang w:eastAsia="en-GB"/>
        </w:rPr>
        <w:t>rite illustration? Do you have a favo</w:t>
      </w:r>
      <w:r>
        <w:rPr>
          <w:rFonts w:ascii="Twinkl" w:eastAsia="Times New Roman" w:hAnsi="Twinkl" w:cs="Times New Roman"/>
          <w:color w:val="333333"/>
          <w:sz w:val="26"/>
          <w:szCs w:val="26"/>
          <w:lang w:eastAsia="en-GB"/>
        </w:rPr>
        <w:t>u</w:t>
      </w:r>
      <w:r w:rsidRPr="00D8148C">
        <w:rPr>
          <w:rFonts w:ascii="Twinkl" w:eastAsia="Times New Roman" w:hAnsi="Twinkl" w:cs="Times New Roman"/>
          <w:color w:val="333333"/>
          <w:sz w:val="26"/>
          <w:szCs w:val="26"/>
          <w:lang w:eastAsia="en-GB"/>
        </w:rPr>
        <w:t>rite part of the story or a favo</w:t>
      </w:r>
      <w:r>
        <w:rPr>
          <w:rFonts w:ascii="Twinkl" w:eastAsia="Times New Roman" w:hAnsi="Twinkl" w:cs="Times New Roman"/>
          <w:color w:val="333333"/>
          <w:sz w:val="26"/>
          <w:szCs w:val="26"/>
          <w:lang w:eastAsia="en-GB"/>
        </w:rPr>
        <w:t>u</w:t>
      </w:r>
      <w:r w:rsidRPr="00D8148C">
        <w:rPr>
          <w:rFonts w:ascii="Twinkl" w:eastAsia="Times New Roman" w:hAnsi="Twinkl" w:cs="Times New Roman"/>
          <w:color w:val="333333"/>
          <w:sz w:val="26"/>
          <w:szCs w:val="26"/>
          <w:lang w:eastAsia="en-GB"/>
        </w:rPr>
        <w:t>rite character? Can you tell about a time you have felt like the main character or found yourself in a similar situation?</w:t>
      </w:r>
    </w:p>
    <w:p w:rsidR="00D8148C" w:rsidRDefault="002A32CA" w:rsidP="00D8148C">
      <w:pPr>
        <w:shd w:val="clear" w:color="auto" w:fill="FFFFFF"/>
        <w:spacing w:after="300" w:line="240" w:lineRule="auto"/>
        <w:rPr>
          <w:rFonts w:ascii="Twinkl" w:eastAsia="Times New Roman" w:hAnsi="Twinkl" w:cs="Times New Roman"/>
          <w:color w:val="333333"/>
          <w:sz w:val="26"/>
          <w:szCs w:val="26"/>
          <w:lang w:eastAsia="en-GB"/>
        </w:rPr>
      </w:pPr>
      <w:r>
        <w:rPr>
          <w:rFonts w:ascii="Twinkl" w:eastAsia="Times New Roman" w:hAnsi="Twinkl" w:cs="Times New Roman"/>
          <w:color w:val="333333"/>
          <w:sz w:val="26"/>
          <w:szCs w:val="26"/>
          <w:lang w:eastAsia="en-GB"/>
        </w:rPr>
        <w:t xml:space="preserve">The books have information on the inside of the front cover that will give you more specific tips for each individual book. In school we are learning Phase 1 phonics – we are developing the skill of tuning into the sounds we hear in words e.g. </w:t>
      </w:r>
      <w:proofErr w:type="spellStart"/>
      <w:r>
        <w:rPr>
          <w:rFonts w:ascii="Twinkl" w:eastAsia="Times New Roman" w:hAnsi="Twinkl" w:cs="Times New Roman"/>
          <w:color w:val="333333"/>
          <w:sz w:val="26"/>
          <w:szCs w:val="26"/>
          <w:lang w:eastAsia="en-GB"/>
        </w:rPr>
        <w:t>mmmmm</w:t>
      </w:r>
      <w:proofErr w:type="spellEnd"/>
      <w:r>
        <w:rPr>
          <w:rFonts w:ascii="Twinkl" w:eastAsia="Times New Roman" w:hAnsi="Twinkl" w:cs="Times New Roman"/>
          <w:color w:val="333333"/>
          <w:sz w:val="26"/>
          <w:szCs w:val="26"/>
          <w:lang w:eastAsia="en-GB"/>
        </w:rPr>
        <w:t xml:space="preserve"> mum, d </w:t>
      </w:r>
      <w:proofErr w:type="spellStart"/>
      <w:r>
        <w:rPr>
          <w:rFonts w:ascii="Twinkl" w:eastAsia="Times New Roman" w:hAnsi="Twinkl" w:cs="Times New Roman"/>
          <w:color w:val="333333"/>
          <w:sz w:val="26"/>
          <w:szCs w:val="26"/>
          <w:lang w:eastAsia="en-GB"/>
        </w:rPr>
        <w:t>d</w:t>
      </w:r>
      <w:proofErr w:type="spellEnd"/>
      <w:r>
        <w:rPr>
          <w:rFonts w:ascii="Twinkl" w:eastAsia="Times New Roman" w:hAnsi="Twinkl" w:cs="Times New Roman"/>
          <w:color w:val="333333"/>
          <w:sz w:val="26"/>
          <w:szCs w:val="26"/>
          <w:lang w:eastAsia="en-GB"/>
        </w:rPr>
        <w:t xml:space="preserve"> </w:t>
      </w:r>
      <w:proofErr w:type="spellStart"/>
      <w:r>
        <w:rPr>
          <w:rFonts w:ascii="Twinkl" w:eastAsia="Times New Roman" w:hAnsi="Twinkl" w:cs="Times New Roman"/>
          <w:color w:val="333333"/>
          <w:sz w:val="26"/>
          <w:szCs w:val="26"/>
          <w:lang w:eastAsia="en-GB"/>
        </w:rPr>
        <w:t>d</w:t>
      </w:r>
      <w:proofErr w:type="spellEnd"/>
      <w:r>
        <w:rPr>
          <w:rFonts w:ascii="Twinkl" w:eastAsia="Times New Roman" w:hAnsi="Twinkl" w:cs="Times New Roman"/>
          <w:color w:val="333333"/>
          <w:sz w:val="26"/>
          <w:szCs w:val="26"/>
          <w:lang w:eastAsia="en-GB"/>
        </w:rPr>
        <w:t xml:space="preserve"> dad. We are not looking at what the sounds look like when they are written yet – this will come in Reception.</w:t>
      </w:r>
    </w:p>
    <w:p w:rsidR="002A32CA" w:rsidRDefault="002A32CA" w:rsidP="00D8148C">
      <w:pPr>
        <w:shd w:val="clear" w:color="auto" w:fill="FFFFFF"/>
        <w:spacing w:after="300" w:line="240" w:lineRule="auto"/>
        <w:rPr>
          <w:rFonts w:ascii="Twinkl" w:eastAsia="Times New Roman" w:hAnsi="Twinkl" w:cs="Times New Roman"/>
          <w:color w:val="333333"/>
          <w:sz w:val="26"/>
          <w:szCs w:val="26"/>
          <w:lang w:eastAsia="en-GB"/>
        </w:rPr>
      </w:pPr>
      <w:r>
        <w:rPr>
          <w:rFonts w:ascii="Twinkl" w:eastAsia="Times New Roman" w:hAnsi="Twinkl" w:cs="Times New Roman"/>
          <w:color w:val="333333"/>
          <w:sz w:val="26"/>
          <w:szCs w:val="26"/>
          <w:lang w:eastAsia="en-GB"/>
        </w:rPr>
        <w:t>We are also focussing on:</w:t>
      </w:r>
    </w:p>
    <w:p w:rsidR="002A32CA" w:rsidRDefault="002A32CA" w:rsidP="002A32CA">
      <w:pPr>
        <w:pStyle w:val="ListParagraph"/>
        <w:numPr>
          <w:ilvl w:val="0"/>
          <w:numId w:val="2"/>
        </w:numPr>
        <w:shd w:val="clear" w:color="auto" w:fill="FFFFFF"/>
        <w:spacing w:after="300" w:line="240" w:lineRule="auto"/>
        <w:rPr>
          <w:rFonts w:ascii="Twinkl" w:eastAsia="Times New Roman" w:hAnsi="Twinkl" w:cs="Times New Roman"/>
          <w:color w:val="333333"/>
          <w:sz w:val="26"/>
          <w:szCs w:val="26"/>
          <w:lang w:eastAsia="en-GB"/>
        </w:rPr>
      </w:pPr>
      <w:r>
        <w:rPr>
          <w:rFonts w:ascii="Twinkl" w:eastAsia="Times New Roman" w:hAnsi="Twinkl" w:cs="Times New Roman"/>
          <w:color w:val="333333"/>
          <w:sz w:val="26"/>
          <w:szCs w:val="26"/>
          <w:lang w:eastAsia="en-GB"/>
        </w:rPr>
        <w:t>Treating books with care and respect</w:t>
      </w:r>
    </w:p>
    <w:p w:rsidR="002A32CA" w:rsidRDefault="002A32CA" w:rsidP="002A32CA">
      <w:pPr>
        <w:pStyle w:val="ListParagraph"/>
        <w:numPr>
          <w:ilvl w:val="0"/>
          <w:numId w:val="2"/>
        </w:numPr>
        <w:shd w:val="clear" w:color="auto" w:fill="FFFFFF"/>
        <w:spacing w:after="300" w:line="240" w:lineRule="auto"/>
        <w:rPr>
          <w:rFonts w:ascii="Twinkl" w:eastAsia="Times New Roman" w:hAnsi="Twinkl" w:cs="Times New Roman"/>
          <w:color w:val="333333"/>
          <w:sz w:val="26"/>
          <w:szCs w:val="26"/>
          <w:lang w:eastAsia="en-GB"/>
        </w:rPr>
      </w:pPr>
      <w:r>
        <w:rPr>
          <w:rFonts w:ascii="Twinkl" w:eastAsia="Times New Roman" w:hAnsi="Twinkl" w:cs="Times New Roman"/>
          <w:color w:val="333333"/>
          <w:sz w:val="26"/>
          <w:szCs w:val="26"/>
          <w:lang w:eastAsia="en-GB"/>
        </w:rPr>
        <w:t>Turning each page carefully</w:t>
      </w:r>
    </w:p>
    <w:p w:rsidR="002A32CA" w:rsidRDefault="002A32CA" w:rsidP="002A32CA">
      <w:pPr>
        <w:pStyle w:val="ListParagraph"/>
        <w:numPr>
          <w:ilvl w:val="0"/>
          <w:numId w:val="2"/>
        </w:numPr>
        <w:shd w:val="clear" w:color="auto" w:fill="FFFFFF"/>
        <w:spacing w:after="300" w:line="240" w:lineRule="auto"/>
        <w:rPr>
          <w:rFonts w:ascii="Twinkl" w:eastAsia="Times New Roman" w:hAnsi="Twinkl" w:cs="Times New Roman"/>
          <w:color w:val="333333"/>
          <w:sz w:val="26"/>
          <w:szCs w:val="26"/>
          <w:lang w:eastAsia="en-GB"/>
        </w:rPr>
      </w:pPr>
      <w:r>
        <w:rPr>
          <w:rFonts w:ascii="Twinkl" w:eastAsia="Times New Roman" w:hAnsi="Twinkl" w:cs="Times New Roman"/>
          <w:color w:val="333333"/>
          <w:sz w:val="26"/>
          <w:szCs w:val="26"/>
          <w:lang w:eastAsia="en-GB"/>
        </w:rPr>
        <w:t>Holding the book the correct way up</w:t>
      </w:r>
      <w:bookmarkStart w:id="0" w:name="_GoBack"/>
      <w:bookmarkEnd w:id="0"/>
    </w:p>
    <w:p w:rsidR="002A32CA" w:rsidRDefault="002A32CA" w:rsidP="002A32CA">
      <w:pPr>
        <w:pStyle w:val="ListParagraph"/>
        <w:numPr>
          <w:ilvl w:val="0"/>
          <w:numId w:val="2"/>
        </w:numPr>
        <w:shd w:val="clear" w:color="auto" w:fill="FFFFFF"/>
        <w:spacing w:after="300" w:line="240" w:lineRule="auto"/>
        <w:rPr>
          <w:rFonts w:ascii="Twinkl" w:eastAsia="Times New Roman" w:hAnsi="Twinkl" w:cs="Times New Roman"/>
          <w:color w:val="333333"/>
          <w:sz w:val="26"/>
          <w:szCs w:val="26"/>
          <w:lang w:eastAsia="en-GB"/>
        </w:rPr>
      </w:pPr>
      <w:r>
        <w:rPr>
          <w:rFonts w:ascii="Twinkl" w:eastAsia="Times New Roman" w:hAnsi="Twinkl" w:cs="Times New Roman"/>
          <w:color w:val="333333"/>
          <w:sz w:val="26"/>
          <w:szCs w:val="26"/>
          <w:lang w:eastAsia="en-GB"/>
        </w:rPr>
        <w:t>Talking about the characters</w:t>
      </w:r>
    </w:p>
    <w:p w:rsidR="00D8148C" w:rsidRPr="002A32CA" w:rsidRDefault="002A32CA" w:rsidP="002A32CA">
      <w:pPr>
        <w:pStyle w:val="ListParagraph"/>
        <w:numPr>
          <w:ilvl w:val="0"/>
          <w:numId w:val="2"/>
        </w:numPr>
        <w:shd w:val="clear" w:color="auto" w:fill="FFFFFF"/>
        <w:spacing w:after="300" w:line="240" w:lineRule="auto"/>
        <w:rPr>
          <w:rFonts w:ascii="Twinkl" w:eastAsia="Times New Roman" w:hAnsi="Twinkl" w:cs="Times New Roman"/>
          <w:color w:val="333333"/>
          <w:sz w:val="26"/>
          <w:szCs w:val="26"/>
          <w:lang w:eastAsia="en-GB"/>
        </w:rPr>
      </w:pPr>
      <w:r>
        <w:rPr>
          <w:rFonts w:ascii="Twinkl" w:eastAsia="Times New Roman" w:hAnsi="Twinkl" w:cs="Times New Roman"/>
          <w:color w:val="333333"/>
          <w:sz w:val="26"/>
          <w:szCs w:val="26"/>
          <w:lang w:eastAsia="en-GB"/>
        </w:rPr>
        <w:t>Telling our own stories</w:t>
      </w:r>
    </w:p>
    <w:sectPr w:rsidR="00D8148C" w:rsidRPr="002A32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panose1 w:val="00000000000000000000"/>
    <w:charset w:val="00"/>
    <w:family w:val="modern"/>
    <w:notTrueType/>
    <w:pitch w:val="variable"/>
    <w:sig w:usb0="A00000AF"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F4970"/>
    <w:multiLevelType w:val="multilevel"/>
    <w:tmpl w:val="FE7ED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30A6532"/>
    <w:multiLevelType w:val="hybridMultilevel"/>
    <w:tmpl w:val="FF10C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48C"/>
    <w:rsid w:val="002A32CA"/>
    <w:rsid w:val="00D1704C"/>
    <w:rsid w:val="00D81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14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A32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14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A32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00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Fenlon</dc:creator>
  <cp:lastModifiedBy>Ms Fenlon</cp:lastModifiedBy>
  <cp:revision>1</cp:revision>
  <dcterms:created xsi:type="dcterms:W3CDTF">2023-01-12T08:51:00Z</dcterms:created>
  <dcterms:modified xsi:type="dcterms:W3CDTF">2023-01-13T14:21:00Z</dcterms:modified>
</cp:coreProperties>
</file>